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CD" w:rsidRPr="00150083" w:rsidRDefault="003225CD" w:rsidP="0046446C">
      <w:pPr>
        <w:spacing w:after="0" w:line="240" w:lineRule="auto"/>
        <w:jc w:val="center"/>
        <w:rPr>
          <w:rFonts w:ascii="Arial" w:hAnsi="Arial" w:cs="Arial"/>
          <w:sz w:val="28"/>
          <w:szCs w:val="28"/>
        </w:rPr>
      </w:pPr>
      <w:r w:rsidRPr="00150083">
        <w:rPr>
          <w:rFonts w:ascii="Arial" w:hAnsi="Arial" w:cs="Arial"/>
          <w:b/>
          <w:sz w:val="28"/>
          <w:szCs w:val="28"/>
        </w:rPr>
        <w:t>C</w:t>
      </w:r>
      <w:r w:rsidR="00234C65" w:rsidRPr="00150083">
        <w:rPr>
          <w:rFonts w:ascii="Arial" w:hAnsi="Arial" w:cs="Arial"/>
          <w:b/>
          <w:sz w:val="28"/>
          <w:szCs w:val="28"/>
        </w:rPr>
        <w:t>AREER TECHNOLOGY</w:t>
      </w:r>
      <w:r w:rsidRPr="00150083">
        <w:rPr>
          <w:rFonts w:ascii="Arial" w:hAnsi="Arial" w:cs="Arial"/>
          <w:b/>
          <w:sz w:val="28"/>
          <w:szCs w:val="28"/>
        </w:rPr>
        <w:t xml:space="preserve"> S</w:t>
      </w:r>
      <w:r w:rsidR="00234C65" w:rsidRPr="00150083">
        <w:rPr>
          <w:rFonts w:ascii="Arial" w:hAnsi="Arial" w:cs="Arial"/>
          <w:b/>
          <w:sz w:val="28"/>
          <w:szCs w:val="28"/>
        </w:rPr>
        <w:t>CHOLARSHIP</w:t>
      </w:r>
    </w:p>
    <w:p w:rsidR="002C5849" w:rsidRDefault="002C5849" w:rsidP="0046446C">
      <w:pPr>
        <w:spacing w:after="0" w:line="240" w:lineRule="auto"/>
        <w:jc w:val="both"/>
        <w:rPr>
          <w:rFonts w:ascii="Arial" w:hAnsi="Arial" w:cs="Arial"/>
        </w:rPr>
      </w:pPr>
    </w:p>
    <w:p w:rsidR="0046446C" w:rsidRPr="00150083" w:rsidRDefault="0046446C" w:rsidP="0046446C">
      <w:pPr>
        <w:spacing w:after="0" w:line="240" w:lineRule="auto"/>
        <w:jc w:val="both"/>
        <w:rPr>
          <w:rFonts w:ascii="Arial" w:hAnsi="Arial" w:cs="Arial"/>
        </w:rPr>
      </w:pPr>
    </w:p>
    <w:p w:rsidR="002444CD" w:rsidRDefault="002444CD" w:rsidP="0046446C">
      <w:pPr>
        <w:spacing w:after="0"/>
        <w:jc w:val="both"/>
        <w:rPr>
          <w:rFonts w:ascii="Arial" w:hAnsi="Arial" w:cs="Arial"/>
        </w:rPr>
      </w:pPr>
      <w:r w:rsidRPr="00150083">
        <w:rPr>
          <w:rFonts w:ascii="Arial" w:hAnsi="Arial" w:cs="Arial"/>
        </w:rPr>
        <w:t xml:space="preserve">An educated workforce is essential to the economic development and growth of our nation. </w:t>
      </w:r>
      <w:r w:rsidR="00150083" w:rsidRPr="00150083">
        <w:rPr>
          <w:rFonts w:ascii="Arial" w:hAnsi="Arial" w:cs="Arial"/>
        </w:rPr>
        <w:t xml:space="preserve">The </w:t>
      </w:r>
      <w:proofErr w:type="spellStart"/>
      <w:r w:rsidRPr="00150083">
        <w:rPr>
          <w:rFonts w:ascii="Arial" w:hAnsi="Arial" w:cs="Arial"/>
        </w:rPr>
        <w:t>N</w:t>
      </w:r>
      <w:r w:rsidR="00150083" w:rsidRPr="00150083">
        <w:rPr>
          <w:rFonts w:ascii="Arial" w:hAnsi="Arial" w:cs="Arial"/>
        </w:rPr>
        <w:t>ikanihk</w:t>
      </w:r>
      <w:proofErr w:type="spellEnd"/>
      <w:r w:rsidR="00150083" w:rsidRPr="00150083">
        <w:rPr>
          <w:rFonts w:ascii="Arial" w:hAnsi="Arial" w:cs="Arial"/>
        </w:rPr>
        <w:t xml:space="preserve"> </w:t>
      </w:r>
      <w:proofErr w:type="spellStart"/>
      <w:r w:rsidR="00150083" w:rsidRPr="00150083">
        <w:rPr>
          <w:rFonts w:ascii="Arial" w:hAnsi="Arial" w:cs="Arial"/>
        </w:rPr>
        <w:t>Ohci</w:t>
      </w:r>
      <w:proofErr w:type="spellEnd"/>
      <w:r w:rsidR="00150083" w:rsidRPr="00150083">
        <w:rPr>
          <w:rFonts w:ascii="Arial" w:hAnsi="Arial" w:cs="Arial"/>
        </w:rPr>
        <w:t xml:space="preserve"> Foundation Inc</w:t>
      </w:r>
      <w:r w:rsidRPr="00150083">
        <w:rPr>
          <w:rFonts w:ascii="Arial" w:hAnsi="Arial" w:cs="Arial"/>
        </w:rPr>
        <w:t>.</w:t>
      </w:r>
      <w:r w:rsidR="00150083" w:rsidRPr="00150083">
        <w:rPr>
          <w:rFonts w:ascii="Arial" w:hAnsi="Arial" w:cs="Arial"/>
        </w:rPr>
        <w:t xml:space="preserve"> is committed to </w:t>
      </w:r>
      <w:r w:rsidRPr="00150083">
        <w:rPr>
          <w:rFonts w:ascii="Arial" w:hAnsi="Arial" w:cs="Arial"/>
        </w:rPr>
        <w:t>improving educational oppo</w:t>
      </w:r>
      <w:r w:rsidR="00150083" w:rsidRPr="00150083">
        <w:rPr>
          <w:rFonts w:ascii="Arial" w:hAnsi="Arial" w:cs="Arial"/>
        </w:rPr>
        <w:t xml:space="preserve">rtunities for young people as well as </w:t>
      </w:r>
      <w:r w:rsidRPr="00150083">
        <w:rPr>
          <w:rFonts w:ascii="Arial" w:hAnsi="Arial" w:cs="Arial"/>
        </w:rPr>
        <w:t>i</w:t>
      </w:r>
      <w:r w:rsidR="00586830">
        <w:rPr>
          <w:rFonts w:ascii="Arial" w:hAnsi="Arial" w:cs="Arial"/>
        </w:rPr>
        <w:t>nvesting in the future of the technology and v</w:t>
      </w:r>
      <w:r w:rsidRPr="00150083">
        <w:rPr>
          <w:rFonts w:ascii="Arial" w:hAnsi="Arial" w:cs="Arial"/>
        </w:rPr>
        <w:t>ocational industry.</w:t>
      </w:r>
    </w:p>
    <w:p w:rsidR="0046446C" w:rsidRPr="00150083" w:rsidRDefault="0046446C" w:rsidP="0046446C">
      <w:pPr>
        <w:spacing w:after="0"/>
        <w:jc w:val="both"/>
        <w:rPr>
          <w:rFonts w:ascii="Arial" w:hAnsi="Arial" w:cs="Arial"/>
        </w:rPr>
      </w:pPr>
    </w:p>
    <w:p w:rsidR="00234C65" w:rsidRDefault="00234C65" w:rsidP="0046446C">
      <w:pPr>
        <w:spacing w:after="0"/>
        <w:jc w:val="both"/>
        <w:rPr>
          <w:rFonts w:ascii="Arial" w:hAnsi="Arial" w:cs="Arial"/>
        </w:rPr>
      </w:pPr>
      <w:r w:rsidRPr="00150083">
        <w:rPr>
          <w:rFonts w:ascii="Arial" w:hAnsi="Arial" w:cs="Arial"/>
        </w:rPr>
        <w:t xml:space="preserve">The Career Technology Scholarship is open to students </w:t>
      </w:r>
      <w:r w:rsidR="003225CD" w:rsidRPr="00150083">
        <w:rPr>
          <w:rFonts w:ascii="Arial" w:hAnsi="Arial" w:cs="Arial"/>
        </w:rPr>
        <w:t xml:space="preserve">pursuing a career in </w:t>
      </w:r>
      <w:r w:rsidR="00306C78">
        <w:rPr>
          <w:rFonts w:ascii="Arial" w:hAnsi="Arial" w:cs="Arial"/>
        </w:rPr>
        <w:t xml:space="preserve">technology </w:t>
      </w:r>
      <w:r w:rsidR="00586830">
        <w:rPr>
          <w:rFonts w:ascii="Arial" w:hAnsi="Arial" w:cs="Arial"/>
        </w:rPr>
        <w:t xml:space="preserve">and </w:t>
      </w:r>
      <w:r w:rsidRPr="00150083">
        <w:rPr>
          <w:rFonts w:ascii="Arial" w:hAnsi="Arial" w:cs="Arial"/>
        </w:rPr>
        <w:t xml:space="preserve">vocational related fields. </w:t>
      </w:r>
      <w:r w:rsidR="003225CD" w:rsidRPr="00150083">
        <w:rPr>
          <w:rFonts w:ascii="Arial" w:hAnsi="Arial" w:cs="Arial"/>
        </w:rPr>
        <w:t>The scholarship program</w:t>
      </w:r>
      <w:r w:rsidRPr="00150083">
        <w:rPr>
          <w:rFonts w:ascii="Arial" w:hAnsi="Arial" w:cs="Arial"/>
        </w:rPr>
        <w:t xml:space="preserve"> </w:t>
      </w:r>
      <w:r w:rsidR="003225CD" w:rsidRPr="00150083">
        <w:rPr>
          <w:rFonts w:ascii="Arial" w:hAnsi="Arial" w:cs="Arial"/>
        </w:rPr>
        <w:t>offers support for student</w:t>
      </w:r>
      <w:r w:rsidR="002C5849" w:rsidRPr="00150083">
        <w:rPr>
          <w:rFonts w:ascii="Arial" w:hAnsi="Arial" w:cs="Arial"/>
        </w:rPr>
        <w:t>s</w:t>
      </w:r>
      <w:r w:rsidR="003225CD" w:rsidRPr="00150083">
        <w:rPr>
          <w:rFonts w:ascii="Arial" w:hAnsi="Arial" w:cs="Arial"/>
        </w:rPr>
        <w:t xml:space="preserve"> who are attending </w:t>
      </w:r>
      <w:r w:rsidR="003225CD" w:rsidRPr="0046446C">
        <w:rPr>
          <w:rFonts w:ascii="Arial" w:hAnsi="Arial" w:cs="Arial"/>
        </w:rPr>
        <w:t xml:space="preserve">or planning to attend a university or college program for the upcoming school year. </w:t>
      </w:r>
    </w:p>
    <w:p w:rsidR="0046446C" w:rsidRPr="0046446C" w:rsidRDefault="0046446C" w:rsidP="0046446C">
      <w:pPr>
        <w:spacing w:after="0"/>
        <w:jc w:val="both"/>
        <w:rPr>
          <w:rFonts w:ascii="Arial" w:hAnsi="Arial" w:cs="Arial"/>
        </w:rPr>
      </w:pPr>
    </w:p>
    <w:p w:rsidR="00234C65" w:rsidRDefault="00234C65" w:rsidP="0046446C">
      <w:pPr>
        <w:spacing w:after="0"/>
        <w:jc w:val="both"/>
        <w:rPr>
          <w:rFonts w:ascii="Arial" w:hAnsi="Arial" w:cs="Arial"/>
        </w:rPr>
      </w:pPr>
      <w:r w:rsidRPr="0046446C">
        <w:rPr>
          <w:rFonts w:ascii="Arial" w:hAnsi="Arial" w:cs="Arial"/>
        </w:rPr>
        <w:t>THE CAREER TECHNOLOGY SCHOLARSHIP</w:t>
      </w:r>
      <w:r w:rsidRPr="00150083">
        <w:rPr>
          <w:rFonts w:ascii="Arial" w:hAnsi="Arial" w:cs="Arial"/>
        </w:rPr>
        <w:t xml:space="preserve"> is established as follows:</w:t>
      </w:r>
    </w:p>
    <w:p w:rsidR="0046446C" w:rsidRPr="00150083" w:rsidRDefault="0046446C" w:rsidP="0046446C">
      <w:pPr>
        <w:spacing w:after="0"/>
        <w:jc w:val="both"/>
        <w:rPr>
          <w:rFonts w:ascii="Arial" w:hAnsi="Arial" w:cs="Arial"/>
        </w:rPr>
      </w:pPr>
    </w:p>
    <w:p w:rsidR="003225CD" w:rsidRPr="00150083" w:rsidRDefault="003225CD" w:rsidP="0046446C">
      <w:pPr>
        <w:pStyle w:val="ListParagraph"/>
        <w:numPr>
          <w:ilvl w:val="0"/>
          <w:numId w:val="4"/>
        </w:numPr>
        <w:spacing w:after="0"/>
        <w:ind w:hanging="720"/>
        <w:jc w:val="both"/>
        <w:rPr>
          <w:rFonts w:ascii="Arial" w:hAnsi="Arial" w:cs="Arial"/>
        </w:rPr>
      </w:pPr>
      <w:r w:rsidRPr="00150083">
        <w:rPr>
          <w:rFonts w:ascii="Arial" w:hAnsi="Arial" w:cs="Arial"/>
        </w:rPr>
        <w:t>The scholarship will be awarded annually to a Frontier School Division student graduating from Grade 12 who is attending a recognized University or Community</w:t>
      </w:r>
      <w:r w:rsidR="00234C65" w:rsidRPr="00150083">
        <w:rPr>
          <w:rFonts w:ascii="Arial" w:hAnsi="Arial" w:cs="Arial"/>
        </w:rPr>
        <w:t xml:space="preserve"> </w:t>
      </w:r>
      <w:r w:rsidRPr="00150083">
        <w:rPr>
          <w:rFonts w:ascii="Arial" w:hAnsi="Arial" w:cs="Arial"/>
        </w:rPr>
        <w:t>College.</w:t>
      </w:r>
      <w:bookmarkStart w:id="0" w:name="_GoBack"/>
      <w:bookmarkEnd w:id="0"/>
    </w:p>
    <w:p w:rsidR="000D47C2" w:rsidRPr="00150083" w:rsidRDefault="000D47C2" w:rsidP="0046446C">
      <w:pPr>
        <w:spacing w:after="0"/>
        <w:ind w:hanging="720"/>
        <w:jc w:val="both"/>
        <w:rPr>
          <w:rFonts w:ascii="Arial" w:hAnsi="Arial" w:cs="Arial"/>
        </w:rPr>
      </w:pPr>
    </w:p>
    <w:p w:rsidR="000D47C2" w:rsidRPr="00150083" w:rsidRDefault="000D47C2" w:rsidP="0046446C">
      <w:pPr>
        <w:pStyle w:val="ListParagraph"/>
        <w:numPr>
          <w:ilvl w:val="0"/>
          <w:numId w:val="3"/>
        </w:numPr>
        <w:spacing w:after="0"/>
        <w:ind w:hanging="720"/>
        <w:jc w:val="both"/>
        <w:rPr>
          <w:rFonts w:ascii="Arial" w:hAnsi="Arial" w:cs="Arial"/>
        </w:rPr>
      </w:pPr>
      <w:r w:rsidRPr="00150083">
        <w:rPr>
          <w:rFonts w:ascii="Arial" w:hAnsi="Arial" w:cs="Arial"/>
        </w:rPr>
        <w:t>The successful applicant will be chosen from those Grade 12 students who submit a short essay of 500 words</w:t>
      </w:r>
      <w:r w:rsidR="002444CD" w:rsidRPr="00150083">
        <w:rPr>
          <w:rFonts w:ascii="Arial" w:hAnsi="Arial" w:cs="Arial"/>
        </w:rPr>
        <w:t xml:space="preserve"> </w:t>
      </w:r>
      <w:r w:rsidRPr="00150083">
        <w:rPr>
          <w:rFonts w:ascii="Arial" w:hAnsi="Arial" w:cs="Arial"/>
        </w:rPr>
        <w:t>outlining their fu</w:t>
      </w:r>
      <w:r w:rsidR="00306C78">
        <w:rPr>
          <w:rFonts w:ascii="Arial" w:hAnsi="Arial" w:cs="Arial"/>
        </w:rPr>
        <w:t>ture career aspirations in the technology or v</w:t>
      </w:r>
      <w:r w:rsidRPr="00150083">
        <w:rPr>
          <w:rFonts w:ascii="Arial" w:hAnsi="Arial" w:cs="Arial"/>
        </w:rPr>
        <w:t>ocational field. The essays will be reviewed by the Board of Directors of N.O.F.I. If in any given year the essays submitted are not of acceptable quality, the scholarship will not be issued for that year.</w:t>
      </w:r>
    </w:p>
    <w:p w:rsidR="003225CD" w:rsidRPr="00150083" w:rsidRDefault="003225CD" w:rsidP="0046446C">
      <w:pPr>
        <w:spacing w:after="0"/>
        <w:ind w:hanging="720"/>
        <w:jc w:val="both"/>
        <w:rPr>
          <w:rFonts w:ascii="Arial" w:hAnsi="Arial" w:cs="Arial"/>
        </w:rPr>
      </w:pPr>
    </w:p>
    <w:p w:rsidR="000D47C2" w:rsidRPr="00CF6DCE" w:rsidRDefault="00571C01" w:rsidP="00571C01">
      <w:pPr>
        <w:pStyle w:val="ListParagraph"/>
        <w:numPr>
          <w:ilvl w:val="0"/>
          <w:numId w:val="2"/>
        </w:numPr>
        <w:spacing w:after="0"/>
        <w:ind w:hanging="720"/>
        <w:jc w:val="both"/>
        <w:rPr>
          <w:rFonts w:ascii="Arial" w:hAnsi="Arial" w:cs="Arial"/>
        </w:rPr>
      </w:pPr>
      <w:r w:rsidRPr="00CF6DCE">
        <w:rPr>
          <w:rFonts w:ascii="Arial" w:hAnsi="Arial" w:cs="Arial"/>
        </w:rPr>
        <w:t>The successful applicant will receive the scholarship at the beginning of his/her second month of post-secondary study upon submission of proof of registration and attendance</w:t>
      </w:r>
      <w:r w:rsidR="00CF6DCE">
        <w:rPr>
          <w:rFonts w:ascii="Arial" w:hAnsi="Arial" w:cs="Arial"/>
        </w:rPr>
        <w:t xml:space="preserve"> to the Directors.</w:t>
      </w:r>
    </w:p>
    <w:p w:rsidR="00571C01" w:rsidRPr="00150083" w:rsidRDefault="00571C01" w:rsidP="00571C01">
      <w:pPr>
        <w:pStyle w:val="ListParagraph"/>
        <w:spacing w:after="0"/>
        <w:jc w:val="both"/>
        <w:rPr>
          <w:rFonts w:ascii="Arial" w:hAnsi="Arial" w:cs="Arial"/>
        </w:rPr>
      </w:pPr>
    </w:p>
    <w:p w:rsidR="003225CD" w:rsidRPr="00150083" w:rsidRDefault="0029214F" w:rsidP="0046446C">
      <w:pPr>
        <w:pStyle w:val="ListParagraph"/>
        <w:numPr>
          <w:ilvl w:val="0"/>
          <w:numId w:val="1"/>
        </w:numPr>
        <w:spacing w:after="0"/>
        <w:ind w:hanging="720"/>
        <w:jc w:val="both"/>
        <w:rPr>
          <w:rFonts w:ascii="Arial" w:hAnsi="Arial" w:cs="Arial"/>
        </w:rPr>
      </w:pPr>
      <w:r w:rsidRPr="00150083">
        <w:rPr>
          <w:rFonts w:ascii="Arial" w:hAnsi="Arial" w:cs="Arial"/>
        </w:rPr>
        <w:t>Applicants may</w:t>
      </w:r>
      <w:r w:rsidR="000D47C2" w:rsidRPr="00150083">
        <w:rPr>
          <w:rFonts w:ascii="Arial" w:hAnsi="Arial" w:cs="Arial"/>
        </w:rPr>
        <w:t xml:space="preserve"> be evaluated on their </w:t>
      </w:r>
      <w:r w:rsidR="002444CD" w:rsidRPr="00150083">
        <w:rPr>
          <w:rFonts w:ascii="Arial" w:hAnsi="Arial" w:cs="Arial"/>
        </w:rPr>
        <w:t>a</w:t>
      </w:r>
      <w:r w:rsidR="003225CD" w:rsidRPr="00150083">
        <w:rPr>
          <w:rFonts w:ascii="Arial" w:hAnsi="Arial" w:cs="Arial"/>
        </w:rPr>
        <w:t>cademic performance</w:t>
      </w:r>
      <w:r w:rsidR="000D47C2" w:rsidRPr="00150083">
        <w:rPr>
          <w:rFonts w:ascii="Arial" w:hAnsi="Arial" w:cs="Arial"/>
        </w:rPr>
        <w:t xml:space="preserve">, </w:t>
      </w:r>
      <w:r w:rsidR="002444CD" w:rsidRPr="00150083">
        <w:rPr>
          <w:rFonts w:ascii="Arial" w:hAnsi="Arial" w:cs="Arial"/>
        </w:rPr>
        <w:t>c</w:t>
      </w:r>
      <w:r w:rsidR="003225CD" w:rsidRPr="00150083">
        <w:rPr>
          <w:rFonts w:ascii="Arial" w:hAnsi="Arial" w:cs="Arial"/>
        </w:rPr>
        <w:t>ommunity involvement</w:t>
      </w:r>
      <w:r w:rsidR="000D47C2" w:rsidRPr="00150083">
        <w:rPr>
          <w:rFonts w:ascii="Arial" w:hAnsi="Arial" w:cs="Arial"/>
        </w:rPr>
        <w:t xml:space="preserve">, </w:t>
      </w:r>
      <w:r w:rsidR="002444CD" w:rsidRPr="00150083">
        <w:rPr>
          <w:rFonts w:ascii="Arial" w:hAnsi="Arial" w:cs="Arial"/>
        </w:rPr>
        <w:t>e</w:t>
      </w:r>
      <w:r w:rsidR="003225CD" w:rsidRPr="00150083">
        <w:rPr>
          <w:rFonts w:ascii="Arial" w:hAnsi="Arial" w:cs="Arial"/>
        </w:rPr>
        <w:t>xtracurricular activities</w:t>
      </w:r>
      <w:r w:rsidR="002444CD" w:rsidRPr="00150083">
        <w:rPr>
          <w:rFonts w:ascii="Arial" w:hAnsi="Arial" w:cs="Arial"/>
        </w:rPr>
        <w:t xml:space="preserve"> and l</w:t>
      </w:r>
      <w:r w:rsidR="00234C65" w:rsidRPr="00150083">
        <w:rPr>
          <w:rFonts w:ascii="Arial" w:hAnsi="Arial" w:cs="Arial"/>
        </w:rPr>
        <w:t>eadership</w:t>
      </w:r>
      <w:r w:rsidR="003225CD" w:rsidRPr="00150083">
        <w:rPr>
          <w:rFonts w:ascii="Arial" w:hAnsi="Arial" w:cs="Arial"/>
        </w:rPr>
        <w:t xml:space="preserve"> qualities</w:t>
      </w:r>
      <w:r w:rsidR="002C5849" w:rsidRPr="00150083">
        <w:rPr>
          <w:rFonts w:ascii="Arial" w:hAnsi="Arial" w:cs="Arial"/>
        </w:rPr>
        <w:t>.</w:t>
      </w:r>
    </w:p>
    <w:p w:rsidR="008D3B3F" w:rsidRPr="00150083" w:rsidRDefault="008D3B3F" w:rsidP="0046446C">
      <w:pPr>
        <w:pStyle w:val="ListParagraph"/>
        <w:spacing w:after="0"/>
        <w:ind w:hanging="720"/>
        <w:jc w:val="both"/>
        <w:rPr>
          <w:rFonts w:ascii="Arial" w:hAnsi="Arial" w:cs="Arial"/>
        </w:rPr>
      </w:pPr>
    </w:p>
    <w:p w:rsidR="002444CD" w:rsidRDefault="0029214F" w:rsidP="0046446C">
      <w:pPr>
        <w:pStyle w:val="ListParagraph"/>
        <w:numPr>
          <w:ilvl w:val="0"/>
          <w:numId w:val="1"/>
        </w:numPr>
        <w:spacing w:after="0"/>
        <w:ind w:hanging="720"/>
        <w:jc w:val="both"/>
        <w:rPr>
          <w:rFonts w:ascii="Arial" w:hAnsi="Arial" w:cs="Arial"/>
        </w:rPr>
      </w:pPr>
      <w:r w:rsidRPr="00150083">
        <w:rPr>
          <w:rFonts w:ascii="Arial" w:hAnsi="Arial" w:cs="Arial"/>
        </w:rPr>
        <w:t>The amount of the s</w:t>
      </w:r>
      <w:r w:rsidR="00234C65" w:rsidRPr="00150083">
        <w:rPr>
          <w:rFonts w:ascii="Arial" w:hAnsi="Arial" w:cs="Arial"/>
        </w:rPr>
        <w:t>chola</w:t>
      </w:r>
      <w:r w:rsidR="002C5849" w:rsidRPr="00150083">
        <w:rPr>
          <w:rFonts w:ascii="Arial" w:hAnsi="Arial" w:cs="Arial"/>
        </w:rPr>
        <w:t xml:space="preserve">rship </w:t>
      </w:r>
      <w:r w:rsidRPr="00150083">
        <w:rPr>
          <w:rFonts w:ascii="Arial" w:hAnsi="Arial" w:cs="Arial"/>
        </w:rPr>
        <w:t xml:space="preserve">is </w:t>
      </w:r>
      <w:r w:rsidR="002C5849" w:rsidRPr="00150083">
        <w:rPr>
          <w:rFonts w:ascii="Arial" w:hAnsi="Arial" w:cs="Arial"/>
        </w:rPr>
        <w:t>$250.00.</w:t>
      </w:r>
    </w:p>
    <w:p w:rsidR="0046446C" w:rsidRPr="00150083" w:rsidRDefault="0046446C" w:rsidP="00CF6DCE">
      <w:pPr>
        <w:pStyle w:val="ListParagraph"/>
        <w:spacing w:after="0"/>
        <w:jc w:val="both"/>
        <w:rPr>
          <w:rFonts w:ascii="Arial" w:hAnsi="Arial" w:cs="Arial"/>
        </w:rPr>
      </w:pPr>
    </w:p>
    <w:p w:rsidR="002444CD" w:rsidRPr="00150083" w:rsidRDefault="002444CD" w:rsidP="0046446C">
      <w:pPr>
        <w:spacing w:after="0"/>
        <w:jc w:val="both"/>
        <w:rPr>
          <w:rFonts w:ascii="Arial" w:hAnsi="Arial" w:cs="Arial"/>
        </w:rPr>
      </w:pPr>
      <w:r w:rsidRPr="00150083">
        <w:rPr>
          <w:rFonts w:ascii="Arial" w:hAnsi="Arial" w:cs="Arial"/>
        </w:rPr>
        <w:t>Typewritten essay</w:t>
      </w:r>
      <w:r w:rsidR="00150083">
        <w:rPr>
          <w:rFonts w:ascii="Arial" w:hAnsi="Arial" w:cs="Arial"/>
        </w:rPr>
        <w:t>s</w:t>
      </w:r>
      <w:r w:rsidRPr="00150083">
        <w:rPr>
          <w:rFonts w:ascii="Arial" w:hAnsi="Arial" w:cs="Arial"/>
        </w:rPr>
        <w:t xml:space="preserve"> with a </w:t>
      </w:r>
      <w:r w:rsidR="008D3B3F" w:rsidRPr="00150083">
        <w:rPr>
          <w:rFonts w:ascii="Arial" w:hAnsi="Arial" w:cs="Arial"/>
        </w:rPr>
        <w:t>covering</w:t>
      </w:r>
      <w:r w:rsidRPr="00150083">
        <w:rPr>
          <w:rFonts w:ascii="Arial" w:hAnsi="Arial" w:cs="Arial"/>
        </w:rPr>
        <w:t xml:space="preserve"> letter must be received by May 30. Send entries to:</w:t>
      </w:r>
    </w:p>
    <w:p w:rsidR="00150083" w:rsidRDefault="00150083" w:rsidP="0046446C">
      <w:pPr>
        <w:spacing w:after="0" w:line="240" w:lineRule="auto"/>
        <w:ind w:right="749"/>
        <w:jc w:val="center"/>
        <w:rPr>
          <w:rFonts w:ascii="Arial" w:eastAsia="Times New Roman" w:hAnsi="Arial" w:cs="Arial"/>
          <w:b/>
          <w:lang w:val="en-US"/>
        </w:rPr>
      </w:pPr>
    </w:p>
    <w:p w:rsidR="00FB08B9" w:rsidRPr="00150083" w:rsidRDefault="00FB08B9" w:rsidP="0046446C">
      <w:pPr>
        <w:spacing w:after="0" w:line="240" w:lineRule="auto"/>
        <w:ind w:right="749"/>
        <w:jc w:val="center"/>
        <w:rPr>
          <w:rFonts w:ascii="Arial" w:eastAsia="Times New Roman" w:hAnsi="Arial" w:cs="Arial"/>
          <w:b/>
          <w:lang w:val="en-US"/>
        </w:rPr>
      </w:pPr>
      <w:proofErr w:type="spellStart"/>
      <w:r w:rsidRPr="00150083">
        <w:rPr>
          <w:rFonts w:ascii="Arial" w:eastAsia="Times New Roman" w:hAnsi="Arial" w:cs="Arial"/>
          <w:b/>
          <w:lang w:val="en-US"/>
        </w:rPr>
        <w:t>Nikanihk</w:t>
      </w:r>
      <w:proofErr w:type="spellEnd"/>
      <w:r w:rsidRPr="00150083">
        <w:rPr>
          <w:rFonts w:ascii="Arial" w:eastAsia="Times New Roman" w:hAnsi="Arial" w:cs="Arial"/>
          <w:b/>
          <w:lang w:val="en-US"/>
        </w:rPr>
        <w:t xml:space="preserve"> </w:t>
      </w:r>
      <w:proofErr w:type="spellStart"/>
      <w:r w:rsidRPr="00150083">
        <w:rPr>
          <w:rFonts w:ascii="Arial" w:eastAsia="Times New Roman" w:hAnsi="Arial" w:cs="Arial"/>
          <w:b/>
          <w:lang w:val="en-US"/>
        </w:rPr>
        <w:t>Ohci</w:t>
      </w:r>
      <w:proofErr w:type="spellEnd"/>
      <w:r w:rsidRPr="00150083">
        <w:rPr>
          <w:rFonts w:ascii="Arial" w:eastAsia="Times New Roman" w:hAnsi="Arial" w:cs="Arial"/>
          <w:b/>
          <w:lang w:val="en-US"/>
        </w:rPr>
        <w:t xml:space="preserve"> Foundation, Inc. </w:t>
      </w:r>
    </w:p>
    <w:p w:rsidR="00FB08B9" w:rsidRPr="00150083" w:rsidRDefault="00FB08B9" w:rsidP="0046446C">
      <w:pPr>
        <w:spacing w:after="0" w:line="240" w:lineRule="auto"/>
        <w:ind w:right="749"/>
        <w:jc w:val="center"/>
        <w:rPr>
          <w:rFonts w:ascii="Arial" w:eastAsia="Times New Roman" w:hAnsi="Arial" w:cs="Arial"/>
          <w:b/>
          <w:lang w:val="en-US"/>
        </w:rPr>
      </w:pPr>
      <w:r w:rsidRPr="00150083">
        <w:rPr>
          <w:rFonts w:ascii="Arial" w:eastAsia="Times New Roman" w:hAnsi="Arial" w:cs="Arial"/>
          <w:b/>
          <w:lang w:val="en-US"/>
        </w:rPr>
        <w:t>30 Speers Road</w:t>
      </w:r>
    </w:p>
    <w:p w:rsidR="00FB08B9" w:rsidRPr="00150083" w:rsidRDefault="00FB08B9" w:rsidP="0046446C">
      <w:pPr>
        <w:spacing w:after="0" w:line="240" w:lineRule="auto"/>
        <w:ind w:right="749"/>
        <w:jc w:val="center"/>
        <w:rPr>
          <w:rFonts w:ascii="Arial" w:eastAsia="Times New Roman" w:hAnsi="Arial" w:cs="Arial"/>
          <w:b/>
          <w:lang w:val="en-US"/>
        </w:rPr>
      </w:pPr>
      <w:r w:rsidRPr="00150083">
        <w:rPr>
          <w:rFonts w:ascii="Arial" w:eastAsia="Times New Roman" w:hAnsi="Arial" w:cs="Arial"/>
          <w:b/>
          <w:lang w:val="en-US"/>
        </w:rPr>
        <w:t xml:space="preserve">Winnipeg </w:t>
      </w:r>
      <w:proofErr w:type="gramStart"/>
      <w:r w:rsidRPr="00150083">
        <w:rPr>
          <w:rFonts w:ascii="Arial" w:eastAsia="Times New Roman" w:hAnsi="Arial" w:cs="Arial"/>
          <w:b/>
          <w:lang w:val="en-US"/>
        </w:rPr>
        <w:t xml:space="preserve">MB </w:t>
      </w:r>
      <w:r w:rsidR="002C5849" w:rsidRPr="00150083">
        <w:rPr>
          <w:rFonts w:ascii="Arial" w:eastAsia="Times New Roman" w:hAnsi="Arial" w:cs="Arial"/>
          <w:b/>
          <w:lang w:val="en-US"/>
        </w:rPr>
        <w:t xml:space="preserve"> </w:t>
      </w:r>
      <w:r w:rsidRPr="00150083">
        <w:rPr>
          <w:rFonts w:ascii="Arial" w:eastAsia="Times New Roman" w:hAnsi="Arial" w:cs="Arial"/>
          <w:b/>
          <w:lang w:val="en-US"/>
        </w:rPr>
        <w:t>R2J</w:t>
      </w:r>
      <w:proofErr w:type="gramEnd"/>
      <w:r w:rsidRPr="00150083">
        <w:rPr>
          <w:rFonts w:ascii="Arial" w:eastAsia="Times New Roman" w:hAnsi="Arial" w:cs="Arial"/>
          <w:b/>
          <w:lang w:val="en-US"/>
        </w:rPr>
        <w:t xml:space="preserve"> 1L9</w:t>
      </w:r>
    </w:p>
    <w:p w:rsidR="000D47C2" w:rsidRPr="00150083" w:rsidRDefault="00FB08B9" w:rsidP="0046446C">
      <w:pPr>
        <w:spacing w:after="0" w:line="240" w:lineRule="auto"/>
        <w:ind w:right="749"/>
        <w:jc w:val="center"/>
        <w:rPr>
          <w:rFonts w:ascii="Arial" w:eastAsia="Times New Roman" w:hAnsi="Arial" w:cs="Arial"/>
          <w:b/>
          <w:lang w:val="en-US"/>
        </w:rPr>
      </w:pPr>
      <w:r w:rsidRPr="00150083">
        <w:rPr>
          <w:rFonts w:ascii="Arial" w:eastAsia="Times New Roman" w:hAnsi="Arial" w:cs="Arial"/>
          <w:b/>
          <w:lang w:val="en-US"/>
        </w:rPr>
        <w:t xml:space="preserve">Attention: </w:t>
      </w:r>
      <w:r w:rsidR="002C5849" w:rsidRPr="00150083">
        <w:rPr>
          <w:rFonts w:ascii="Arial" w:eastAsia="Times New Roman" w:hAnsi="Arial" w:cs="Arial"/>
          <w:b/>
          <w:lang w:val="en-US"/>
        </w:rPr>
        <w:t xml:space="preserve"> </w:t>
      </w:r>
      <w:r w:rsidRPr="00150083">
        <w:rPr>
          <w:rFonts w:ascii="Arial" w:eastAsia="Times New Roman" w:hAnsi="Arial" w:cs="Arial"/>
          <w:b/>
          <w:lang w:val="en-US"/>
        </w:rPr>
        <w:t>Heather Kaye</w:t>
      </w:r>
    </w:p>
    <w:sectPr w:rsidR="000D47C2" w:rsidRPr="001500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37" w:rsidRDefault="00BD3037" w:rsidP="000D47C2">
      <w:pPr>
        <w:spacing w:after="0" w:line="240" w:lineRule="auto"/>
      </w:pPr>
      <w:r>
        <w:separator/>
      </w:r>
    </w:p>
  </w:endnote>
  <w:endnote w:type="continuationSeparator" w:id="0">
    <w:p w:rsidR="00BD3037" w:rsidRDefault="00BD3037" w:rsidP="000D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37" w:rsidRDefault="00BD3037" w:rsidP="000D47C2">
      <w:pPr>
        <w:spacing w:after="0" w:line="240" w:lineRule="auto"/>
      </w:pPr>
      <w:r>
        <w:separator/>
      </w:r>
    </w:p>
  </w:footnote>
  <w:footnote w:type="continuationSeparator" w:id="0">
    <w:p w:rsidR="00BD3037" w:rsidRDefault="00BD3037" w:rsidP="000D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C2" w:rsidRDefault="000D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9CA"/>
    <w:multiLevelType w:val="hybridMultilevel"/>
    <w:tmpl w:val="FCB07560"/>
    <w:lvl w:ilvl="0" w:tplc="4EA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E1826"/>
    <w:multiLevelType w:val="hybridMultilevel"/>
    <w:tmpl w:val="1DFE1598"/>
    <w:lvl w:ilvl="0" w:tplc="4EA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E480A"/>
    <w:multiLevelType w:val="hybridMultilevel"/>
    <w:tmpl w:val="F0A819DA"/>
    <w:lvl w:ilvl="0" w:tplc="4EA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952DA"/>
    <w:multiLevelType w:val="hybridMultilevel"/>
    <w:tmpl w:val="FA46FB82"/>
    <w:lvl w:ilvl="0" w:tplc="4EAC8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CD"/>
    <w:rsid w:val="000D47C2"/>
    <w:rsid w:val="00126420"/>
    <w:rsid w:val="00150083"/>
    <w:rsid w:val="00234C65"/>
    <w:rsid w:val="002444CD"/>
    <w:rsid w:val="002741A2"/>
    <w:rsid w:val="0029214F"/>
    <w:rsid w:val="002C5849"/>
    <w:rsid w:val="00306C78"/>
    <w:rsid w:val="003225CD"/>
    <w:rsid w:val="0041521C"/>
    <w:rsid w:val="0046446C"/>
    <w:rsid w:val="00483746"/>
    <w:rsid w:val="005036C2"/>
    <w:rsid w:val="00571C01"/>
    <w:rsid w:val="00586830"/>
    <w:rsid w:val="00716D35"/>
    <w:rsid w:val="007A3537"/>
    <w:rsid w:val="008D3B3F"/>
    <w:rsid w:val="00B04C8E"/>
    <w:rsid w:val="00BD3037"/>
    <w:rsid w:val="00C43419"/>
    <w:rsid w:val="00CF6DCE"/>
    <w:rsid w:val="00D814CF"/>
    <w:rsid w:val="00E45706"/>
    <w:rsid w:val="00FB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C2"/>
    <w:rPr>
      <w:lang w:val="en-CA"/>
    </w:rPr>
  </w:style>
  <w:style w:type="paragraph" w:styleId="Footer">
    <w:name w:val="footer"/>
    <w:basedOn w:val="Normal"/>
    <w:link w:val="FooterChar"/>
    <w:uiPriority w:val="99"/>
    <w:unhideWhenUsed/>
    <w:rsid w:val="000D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C2"/>
    <w:rPr>
      <w:lang w:val="en-CA"/>
    </w:rPr>
  </w:style>
  <w:style w:type="paragraph" w:styleId="ListParagraph">
    <w:name w:val="List Paragraph"/>
    <w:basedOn w:val="Normal"/>
    <w:uiPriority w:val="34"/>
    <w:qFormat/>
    <w:rsid w:val="00244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C2"/>
    <w:rPr>
      <w:lang w:val="en-CA"/>
    </w:rPr>
  </w:style>
  <w:style w:type="paragraph" w:styleId="Footer">
    <w:name w:val="footer"/>
    <w:basedOn w:val="Normal"/>
    <w:link w:val="FooterChar"/>
    <w:uiPriority w:val="99"/>
    <w:unhideWhenUsed/>
    <w:rsid w:val="000D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C2"/>
    <w:rPr>
      <w:lang w:val="en-CA"/>
    </w:rPr>
  </w:style>
  <w:style w:type="paragraph" w:styleId="ListParagraph">
    <w:name w:val="List Paragraph"/>
    <w:basedOn w:val="Normal"/>
    <w:uiPriority w:val="34"/>
    <w:qFormat/>
    <w:rsid w:val="00244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Frontier School Division</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2014-10-06T19:31:00Z</cp:lastPrinted>
  <dcterms:created xsi:type="dcterms:W3CDTF">2014-10-14T18:23:00Z</dcterms:created>
  <dcterms:modified xsi:type="dcterms:W3CDTF">2015-01-20T16:47:00Z</dcterms:modified>
</cp:coreProperties>
</file>